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F07" w:rsidRDefault="00536F07" w:rsidP="00536F07">
      <w:pPr>
        <w:pStyle w:val="NormalnyWeb"/>
        <w:shd w:val="clear" w:color="auto" w:fill="FFFFFF"/>
        <w:spacing w:before="300" w:beforeAutospacing="0" w:after="300" w:afterAutospacing="0" w:line="315" w:lineRule="atLeast"/>
        <w:jc w:val="center"/>
        <w:rPr>
          <w:rFonts w:ascii="Arial" w:hAnsi="Arial" w:cs="Arial"/>
          <w:color w:val="4D4C4D"/>
        </w:rPr>
      </w:pPr>
      <w:r>
        <w:rPr>
          <w:rStyle w:val="Pogrubienie"/>
          <w:rFonts w:ascii="Arial" w:hAnsi="Arial" w:cs="Arial"/>
          <w:color w:val="4D4C4D"/>
        </w:rPr>
        <w:t>Komunikat Komisji Wychowania Katolickiego Konferencji Episkopatu Polski</w:t>
      </w:r>
      <w:r>
        <w:rPr>
          <w:rFonts w:ascii="Arial" w:hAnsi="Arial" w:cs="Arial"/>
          <w:b/>
          <w:bCs/>
          <w:color w:val="4D4C4D"/>
        </w:rPr>
        <w:br/>
      </w:r>
      <w:r>
        <w:rPr>
          <w:rStyle w:val="Pogrubienie"/>
          <w:rFonts w:ascii="Arial" w:hAnsi="Arial" w:cs="Arial"/>
          <w:color w:val="4D4C4D"/>
        </w:rPr>
        <w:t>w związku z wyrokiem Trybunału Konstytucyjnego z dnia 3.07.2025</w:t>
      </w:r>
    </w:p>
    <w:p w:rsidR="00536F07" w:rsidRDefault="00536F07" w:rsidP="00536F07">
      <w:pPr>
        <w:pStyle w:val="NormalnyWeb"/>
        <w:shd w:val="clear" w:color="auto" w:fill="FFFFFF"/>
        <w:spacing w:before="300" w:beforeAutospacing="0" w:after="300" w:afterAutospacing="0" w:line="315" w:lineRule="atLeast"/>
        <w:rPr>
          <w:rFonts w:ascii="Arial" w:hAnsi="Arial" w:cs="Arial"/>
          <w:color w:val="4D4C4D"/>
        </w:rPr>
      </w:pPr>
      <w:r>
        <w:rPr>
          <w:rFonts w:ascii="Arial" w:hAnsi="Arial" w:cs="Arial"/>
          <w:color w:val="4D4C4D"/>
        </w:rPr>
        <w:t> </w:t>
      </w:r>
    </w:p>
    <w:p w:rsidR="00536F07" w:rsidRDefault="00536F07" w:rsidP="00536F07">
      <w:pPr>
        <w:pStyle w:val="NormalnyWeb"/>
        <w:shd w:val="clear" w:color="auto" w:fill="FFFFFF"/>
        <w:spacing w:before="300" w:beforeAutospacing="0" w:after="300" w:afterAutospacing="0" w:line="315" w:lineRule="atLeast"/>
        <w:rPr>
          <w:rFonts w:ascii="Arial" w:hAnsi="Arial" w:cs="Arial"/>
          <w:color w:val="4D4C4D"/>
        </w:rPr>
      </w:pPr>
      <w:r>
        <w:rPr>
          <w:rFonts w:ascii="Arial" w:hAnsi="Arial" w:cs="Arial"/>
          <w:color w:val="4D4C4D"/>
        </w:rPr>
        <w:t>W związku z ogłoszeniem przez Trybunał Konstytucyjny w dniu 3 lipca 2025 roku wyroku odnośnie do Rozporządzenia Ministra Edukacji Narodowej zmieniającego zasady organizowania nauczania religii i etyki w szkołach, Komisja Wychowania Katolickiego Konferencji Episkopatu Polski wyraża satysfakcję z uchylenia przepisów marginalizujących naukę religii, dyskryminujących uczniów uczęszczających na te zajęcia oraz prowadzących je nauczycieli. Należy nadmienić, że jest to już trzeci wyrok Trybunału Konstytucyjnego odnoszący się do nauczania religii, który chroni prawa wierzących i ma na celu postawienie tamy bezprawnym posunięciom kierownictwa Ministerstwa. Komisja podkreśla, że respektuje prawo rządzących do sprawowania władzy, zaznaczając jednak z całą mocą, że decyzje winny być podejmowane w ramach prawa, a nie z jego pogwałceniem.</w:t>
      </w:r>
    </w:p>
    <w:p w:rsidR="00536F07" w:rsidRDefault="00536F07" w:rsidP="00536F07">
      <w:pPr>
        <w:pStyle w:val="NormalnyWeb"/>
        <w:shd w:val="clear" w:color="auto" w:fill="FFFFFF"/>
        <w:spacing w:before="300" w:beforeAutospacing="0" w:after="300" w:afterAutospacing="0" w:line="315" w:lineRule="atLeast"/>
        <w:rPr>
          <w:rFonts w:ascii="Arial" w:hAnsi="Arial" w:cs="Arial"/>
          <w:color w:val="4D4C4D"/>
        </w:rPr>
      </w:pPr>
      <w:r>
        <w:rPr>
          <w:rFonts w:ascii="Arial" w:hAnsi="Arial" w:cs="Arial"/>
          <w:color w:val="4D4C4D"/>
        </w:rPr>
        <w:t>Uchylona przez Trybunał Konstytucyjny zmiana statusu nauczania religii w szkole polegała na redukcji wymiaru lekcji religii do jednej godziny tygodniowo oraz nakazu organizowania lekcji religii bezpośrednio przed lub po zajęciach szkolnych. Takie rozwiązanie ograniczałoby prawo rodziców wierzących do wychowania dzieci zgodnie z własnymi przekonaniami oraz prawo samych uczniów do systemowego wsparcia w rozwoju ku pełnej dojrzałości obejmującej również sferę duchową. Nadto wprowadzenie takich zmian uderzałoby w konstytucyjnie gwarantowane, pracownicze prawa nauczycieli religii.</w:t>
      </w:r>
    </w:p>
    <w:p w:rsidR="00536F07" w:rsidRDefault="00536F07" w:rsidP="00536F07">
      <w:pPr>
        <w:pStyle w:val="NormalnyWeb"/>
        <w:shd w:val="clear" w:color="auto" w:fill="FFFFFF"/>
        <w:spacing w:before="300" w:beforeAutospacing="0" w:after="300" w:afterAutospacing="0" w:line="315" w:lineRule="atLeast"/>
        <w:rPr>
          <w:rFonts w:ascii="Arial" w:hAnsi="Arial" w:cs="Arial"/>
          <w:color w:val="4D4C4D"/>
        </w:rPr>
      </w:pPr>
      <w:r>
        <w:rPr>
          <w:rFonts w:ascii="Arial" w:hAnsi="Arial" w:cs="Arial"/>
          <w:color w:val="4D4C4D"/>
        </w:rPr>
        <w:t>Komisja Wychowania Katolickiego wyraża nadzieję, że po wyroku Trybunału Konstytucyjnego, którego orzeczenia – w myśl Konstytucji RP – są ostateczne, zostanie przywrócony ład prawny, tzn. uchylone przez Trybunał regulacje zostaną cofnięte i nie będą przestrzegane przez podmioty odpowiedzialne za edukację w Polsce. </w:t>
      </w:r>
    </w:p>
    <w:p w:rsidR="00536F07" w:rsidRDefault="00536F07" w:rsidP="00536F07">
      <w:pPr>
        <w:pStyle w:val="NormalnyWeb"/>
        <w:shd w:val="clear" w:color="auto" w:fill="FFFFFF"/>
        <w:spacing w:before="300" w:beforeAutospacing="0" w:after="300" w:afterAutospacing="0" w:line="315" w:lineRule="atLeast"/>
        <w:rPr>
          <w:rFonts w:ascii="Arial" w:hAnsi="Arial" w:cs="Arial"/>
          <w:color w:val="4D4C4D"/>
        </w:rPr>
      </w:pPr>
      <w:r>
        <w:rPr>
          <w:rFonts w:ascii="Arial" w:hAnsi="Arial" w:cs="Arial"/>
          <w:color w:val="4D4C4D"/>
        </w:rPr>
        <w:t>W wypadku niezgodnych z prawem działań Ministerstwa Edukacji Narodowej będą podejmowane dalsze kroki prawne, w tym w instytucjach międzynarodowych.</w:t>
      </w:r>
    </w:p>
    <w:p w:rsidR="00536F07" w:rsidRDefault="00536F07" w:rsidP="00536F07">
      <w:pPr>
        <w:pStyle w:val="NormalnyWeb"/>
        <w:shd w:val="clear" w:color="auto" w:fill="FFFFFF"/>
        <w:spacing w:before="300" w:beforeAutospacing="0" w:after="300" w:afterAutospacing="0" w:line="315" w:lineRule="atLeast"/>
        <w:rPr>
          <w:rFonts w:ascii="Arial" w:hAnsi="Arial" w:cs="Arial"/>
          <w:color w:val="4D4C4D"/>
        </w:rPr>
      </w:pPr>
      <w:r>
        <w:rPr>
          <w:rFonts w:ascii="Arial" w:hAnsi="Arial" w:cs="Arial"/>
          <w:color w:val="4D4C4D"/>
        </w:rPr>
        <w:t> </w:t>
      </w:r>
    </w:p>
    <w:p w:rsidR="00536F07" w:rsidRDefault="00536F07" w:rsidP="00536F07">
      <w:pPr>
        <w:pStyle w:val="NormalnyWeb"/>
        <w:shd w:val="clear" w:color="auto" w:fill="FFFFFF"/>
        <w:spacing w:before="300" w:beforeAutospacing="0" w:after="300" w:afterAutospacing="0" w:line="315" w:lineRule="atLeast"/>
        <w:rPr>
          <w:rFonts w:ascii="Arial" w:hAnsi="Arial" w:cs="Arial"/>
          <w:color w:val="4D4C4D"/>
        </w:rPr>
      </w:pPr>
      <w:r>
        <w:rPr>
          <w:rFonts w:ascii="Arial" w:hAnsi="Arial" w:cs="Arial"/>
          <w:color w:val="4D4C4D"/>
        </w:rPr>
        <w:t xml:space="preserve">Bp Wojciech </w:t>
      </w:r>
      <w:proofErr w:type="spellStart"/>
      <w:r>
        <w:rPr>
          <w:rFonts w:ascii="Arial" w:hAnsi="Arial" w:cs="Arial"/>
          <w:color w:val="4D4C4D"/>
        </w:rPr>
        <w:t>Osial</w:t>
      </w:r>
      <w:proofErr w:type="spellEnd"/>
      <w:r>
        <w:rPr>
          <w:rFonts w:ascii="Arial" w:hAnsi="Arial" w:cs="Arial"/>
          <w:color w:val="4D4C4D"/>
        </w:rPr>
        <w:br/>
        <w:t>Przewodniczący Komisja Wychowania Katolickiego Konferencji Episkopatu Polski</w:t>
      </w:r>
    </w:p>
    <w:p w:rsidR="00536F07" w:rsidRDefault="00536F07" w:rsidP="00536F07">
      <w:pPr>
        <w:pStyle w:val="NormalnyWeb"/>
        <w:shd w:val="clear" w:color="auto" w:fill="FFFFFF"/>
        <w:spacing w:before="300" w:beforeAutospacing="0" w:after="300" w:afterAutospacing="0" w:line="315" w:lineRule="atLeast"/>
        <w:rPr>
          <w:rFonts w:ascii="Arial" w:hAnsi="Arial" w:cs="Arial"/>
          <w:color w:val="4D4C4D"/>
        </w:rPr>
      </w:pPr>
      <w:r>
        <w:rPr>
          <w:rFonts w:ascii="Arial" w:hAnsi="Arial" w:cs="Arial"/>
          <w:color w:val="4D4C4D"/>
        </w:rPr>
        <w:t>Warszawa, 4.07.2025</w:t>
      </w:r>
    </w:p>
    <w:p w:rsidR="00582F50" w:rsidRDefault="00582F50">
      <w:bookmarkStart w:id="0" w:name="_GoBack"/>
      <w:bookmarkEnd w:id="0"/>
    </w:p>
    <w:sectPr w:rsidR="00582F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F07"/>
    <w:rsid w:val="00536F07"/>
    <w:rsid w:val="00582F5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46DE11-4E90-47A4-A94D-58BDAF37D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36F0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36F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6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1835</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 Microsoft</dc:creator>
  <cp:keywords/>
  <dc:description/>
  <cp:lastModifiedBy>Konto Microsoft</cp:lastModifiedBy>
  <cp:revision>1</cp:revision>
  <dcterms:created xsi:type="dcterms:W3CDTF">2025-07-05T06:17:00Z</dcterms:created>
  <dcterms:modified xsi:type="dcterms:W3CDTF">2025-07-05T06:17:00Z</dcterms:modified>
</cp:coreProperties>
</file>